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25" w:rsidRDefault="007F122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МЕНОГЕН</w:t>
      </w:r>
    </w:p>
    <w:p w:rsidR="007F1225" w:rsidRDefault="007F1225">
      <w:pPr>
        <w:rPr>
          <w:rFonts w:ascii="Times New Roman" w:hAnsi="Times New Roman" w:cs="Times New Roman"/>
          <w:sz w:val="48"/>
          <w:szCs w:val="48"/>
        </w:rPr>
      </w:pPr>
    </w:p>
    <w:p w:rsidR="00FB01B3" w:rsidRPr="007F1225" w:rsidRDefault="00FB01B3">
      <w:pPr>
        <w:rPr>
          <w:rFonts w:ascii="Times New Roman" w:hAnsi="Times New Roman" w:cs="Times New Roman"/>
          <w:sz w:val="48"/>
          <w:szCs w:val="48"/>
        </w:rPr>
      </w:pPr>
      <w:r w:rsidRPr="000A0338">
        <w:rPr>
          <w:rFonts w:ascii="Times New Roman" w:hAnsi="Times New Roman" w:cs="Times New Roman"/>
        </w:rPr>
        <w:t xml:space="preserve">Источник небелкового азота (мочевины) в инкапсулированной форме для </w:t>
      </w:r>
      <w:proofErr w:type="spellStart"/>
      <w:r w:rsidRPr="000A0338">
        <w:rPr>
          <w:rFonts w:ascii="Times New Roman" w:hAnsi="Times New Roman" w:cs="Times New Roman"/>
        </w:rPr>
        <w:t>жваных</w:t>
      </w:r>
      <w:proofErr w:type="spellEnd"/>
      <w:r w:rsidRPr="000A0338">
        <w:rPr>
          <w:rFonts w:ascii="Times New Roman" w:hAnsi="Times New Roman" w:cs="Times New Roman"/>
        </w:rPr>
        <w:t xml:space="preserve"> животных</w:t>
      </w:r>
    </w:p>
    <w:p w:rsidR="00FB01B3" w:rsidRPr="000A0338" w:rsidRDefault="00FB01B3">
      <w:pPr>
        <w:rPr>
          <w:rFonts w:ascii="Times New Roman" w:hAnsi="Times New Roman" w:cs="Times New Roman"/>
        </w:rPr>
      </w:pPr>
      <w:r w:rsidRPr="000A0338">
        <w:rPr>
          <w:rFonts w:ascii="Times New Roman" w:hAnsi="Times New Roman" w:cs="Times New Roman"/>
        </w:rPr>
        <w:t>Азот играет важнейшую роль в повышении эффективности рубцового пищеварения:</w:t>
      </w:r>
    </w:p>
    <w:p w:rsidR="00FB01B3" w:rsidRPr="000A0338" w:rsidRDefault="00FB01B3" w:rsidP="00FB01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0338">
        <w:rPr>
          <w:rFonts w:ascii="Times New Roman" w:hAnsi="Times New Roman" w:cs="Times New Roman"/>
        </w:rPr>
        <w:t>Стимулирует рост популяции микроорганизмов рубца</w:t>
      </w:r>
    </w:p>
    <w:p w:rsidR="00FB01B3" w:rsidRPr="000A0338" w:rsidRDefault="00FB01B3" w:rsidP="00FB01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0338">
        <w:rPr>
          <w:rFonts w:ascii="Times New Roman" w:hAnsi="Times New Roman" w:cs="Times New Roman"/>
        </w:rPr>
        <w:t>Увеличивает количество биологически полноценного микробного протеина, доступного для организма</w:t>
      </w:r>
    </w:p>
    <w:p w:rsidR="00FB01B3" w:rsidRPr="000A0338" w:rsidRDefault="00FB01B3" w:rsidP="00FB01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0338">
        <w:rPr>
          <w:rFonts w:ascii="Times New Roman" w:hAnsi="Times New Roman" w:cs="Times New Roman"/>
        </w:rPr>
        <w:t>Оптимизирует усвоение углеводов и улучшает переваримость сухого вещества рациона</w:t>
      </w:r>
    </w:p>
    <w:p w:rsidR="00FB01B3" w:rsidRPr="000A0338" w:rsidRDefault="007F1225" w:rsidP="00FB0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2.3pt;width:438pt;height:162pt;z-index:-251656192;mso-width-relative:margin;mso-height-relative:margin" wrapcoords="-40 -210 -40 21390 21640 21390 21640 -210 -40 -210" strokecolor="white [3212]">
            <v:textbox>
              <w:txbxContent>
                <w:p w:rsidR="00FB01B3" w:rsidRDefault="00FB01B3" w:rsidP="00FB01B3">
                  <w:pPr>
                    <w:jc w:val="both"/>
                  </w:pPr>
                  <w:r>
                    <w:t xml:space="preserve">Мочевина в </w:t>
                  </w:r>
                  <w:proofErr w:type="spellStart"/>
                  <w:r>
                    <w:t>Меногене</w:t>
                  </w:r>
                  <w:proofErr w:type="spellEnd"/>
                  <w:r>
                    <w:t xml:space="preserve"> благодаря уникальной технологии защиты, постепенно высвобождается в рубце, обеспечивая оптимальный баланс азота и углеводов, способствуя повышению эффективности рубцового пищеварения:</w:t>
                  </w:r>
                </w:p>
                <w:p w:rsidR="00FB01B3" w:rsidRDefault="00FB01B3" w:rsidP="00FB01B3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Заменяет часть дорогостоящих и/или низкокачественных источников протеина</w:t>
                  </w:r>
                </w:p>
                <w:p w:rsidR="00FB01B3" w:rsidRDefault="00FB01B3" w:rsidP="00FB01B3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Снижает себестоимость рациона кормления и единицы продукции</w:t>
                  </w:r>
                </w:p>
                <w:p w:rsidR="00FB01B3" w:rsidRDefault="00FB01B3" w:rsidP="00FB01B3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Повышает среднесуточные надои молока</w:t>
                  </w:r>
                </w:p>
                <w:p w:rsidR="00FB01B3" w:rsidRDefault="00FB01B3" w:rsidP="00FB01B3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Увеличивает содержание белка и жира в молоке</w:t>
                  </w:r>
                </w:p>
                <w:p w:rsidR="00FB01B3" w:rsidRDefault="00FB01B3" w:rsidP="00FB01B3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Оптимизирует откормочные характеристики поголовья</w:t>
                  </w:r>
                </w:p>
                <w:p w:rsidR="00FB01B3" w:rsidRDefault="00FB01B3"/>
              </w:txbxContent>
            </v:textbox>
            <w10:wrap type="through"/>
          </v:shape>
        </w:pict>
      </w:r>
    </w:p>
    <w:p w:rsidR="00FB01B3" w:rsidRPr="000A0338" w:rsidRDefault="00FB01B3" w:rsidP="00FB01B3">
      <w:pPr>
        <w:rPr>
          <w:rFonts w:ascii="Times New Roman" w:hAnsi="Times New Roman" w:cs="Times New Roman"/>
        </w:rPr>
      </w:pPr>
    </w:p>
    <w:p w:rsidR="00FB01B3" w:rsidRPr="000A0338" w:rsidRDefault="00FB01B3" w:rsidP="00FB01B3">
      <w:pPr>
        <w:rPr>
          <w:rFonts w:ascii="Times New Roman" w:hAnsi="Times New Roman" w:cs="Times New Roman"/>
        </w:rPr>
      </w:pPr>
    </w:p>
    <w:p w:rsidR="00FB01B3" w:rsidRPr="000A0338" w:rsidRDefault="00FB01B3" w:rsidP="00FB01B3">
      <w:pPr>
        <w:rPr>
          <w:rFonts w:ascii="Times New Roman" w:hAnsi="Times New Roman" w:cs="Times New Roman"/>
        </w:rPr>
      </w:pPr>
    </w:p>
    <w:p w:rsidR="00FB01B3" w:rsidRPr="000A0338" w:rsidRDefault="00FB01B3" w:rsidP="00FB01B3">
      <w:pPr>
        <w:rPr>
          <w:rFonts w:ascii="Times New Roman" w:hAnsi="Times New Roman" w:cs="Times New Roman"/>
        </w:rPr>
      </w:pPr>
    </w:p>
    <w:p w:rsidR="00FB01B3" w:rsidRPr="000A0338" w:rsidRDefault="00FB01B3" w:rsidP="00FB01B3">
      <w:pPr>
        <w:rPr>
          <w:rFonts w:ascii="Times New Roman" w:hAnsi="Times New Roman" w:cs="Times New Roman"/>
        </w:rPr>
      </w:pPr>
    </w:p>
    <w:p w:rsidR="00FB01B3" w:rsidRPr="000A0338" w:rsidRDefault="00FB01B3" w:rsidP="00FB01B3">
      <w:pPr>
        <w:rPr>
          <w:rFonts w:ascii="Times New Roman" w:hAnsi="Times New Roman" w:cs="Times New Roman"/>
        </w:rPr>
      </w:pPr>
    </w:p>
    <w:p w:rsidR="00FB01B3" w:rsidRPr="000A0338" w:rsidRDefault="00FB01B3" w:rsidP="00FB01B3">
      <w:pPr>
        <w:rPr>
          <w:rFonts w:ascii="Times New Roman" w:hAnsi="Times New Roman" w:cs="Times New Roman"/>
        </w:rPr>
      </w:pPr>
      <w:r w:rsidRPr="000A0338">
        <w:rPr>
          <w:rFonts w:ascii="Times New Roman" w:hAnsi="Times New Roman" w:cs="Times New Roman"/>
        </w:rPr>
        <w:t>Внешний вид</w:t>
      </w:r>
      <w:proofErr w:type="gramStart"/>
      <w:r w:rsidRPr="000A0338">
        <w:rPr>
          <w:rFonts w:ascii="Times New Roman" w:hAnsi="Times New Roman" w:cs="Times New Roman"/>
        </w:rPr>
        <w:t>: :</w:t>
      </w:r>
      <w:proofErr w:type="gramEnd"/>
      <w:r w:rsidRPr="000A0338">
        <w:rPr>
          <w:rFonts w:ascii="Times New Roman" w:hAnsi="Times New Roman" w:cs="Times New Roman"/>
        </w:rPr>
        <w:t xml:space="preserve">  </w:t>
      </w:r>
      <w:proofErr w:type="spellStart"/>
      <w:r w:rsidRPr="000A0338">
        <w:rPr>
          <w:rFonts w:ascii="Times New Roman" w:hAnsi="Times New Roman" w:cs="Times New Roman"/>
        </w:rPr>
        <w:t>Микрогранулированный</w:t>
      </w:r>
      <w:proofErr w:type="spellEnd"/>
      <w:r w:rsidRPr="000A0338">
        <w:rPr>
          <w:rFonts w:ascii="Times New Roman" w:hAnsi="Times New Roman" w:cs="Times New Roman"/>
        </w:rPr>
        <w:t xml:space="preserve"> порошок светло-желтого цвета</w:t>
      </w:r>
    </w:p>
    <w:p w:rsidR="00285D46" w:rsidRPr="000A0338" w:rsidRDefault="00285D46" w:rsidP="00FB01B3">
      <w:pPr>
        <w:rPr>
          <w:rFonts w:ascii="Times New Roman" w:hAnsi="Times New Roman" w:cs="Times New Roman"/>
        </w:rPr>
      </w:pPr>
      <w:r w:rsidRPr="000A0338">
        <w:rPr>
          <w:rFonts w:ascii="Times New Roman" w:hAnsi="Times New Roman" w:cs="Times New Roman"/>
        </w:rPr>
        <w:t xml:space="preserve">Состав: </w:t>
      </w:r>
      <w:proofErr w:type="gramStart"/>
      <w:r w:rsidR="007F1225">
        <w:rPr>
          <w:rFonts w:ascii="Times New Roman" w:hAnsi="Times New Roman" w:cs="Times New Roman"/>
        </w:rPr>
        <w:t xml:space="preserve">мочевина  </w:t>
      </w:r>
      <w:r w:rsidRPr="000A0338">
        <w:rPr>
          <w:rFonts w:ascii="Times New Roman" w:hAnsi="Times New Roman" w:cs="Times New Roman"/>
        </w:rPr>
        <w:t>мин.</w:t>
      </w:r>
      <w:proofErr w:type="gramEnd"/>
      <w:r w:rsidRPr="000A0338">
        <w:rPr>
          <w:rFonts w:ascii="Times New Roman" w:hAnsi="Times New Roman" w:cs="Times New Roman"/>
        </w:rPr>
        <w:t xml:space="preserve"> 82%</w:t>
      </w:r>
    </w:p>
    <w:p w:rsidR="00285D46" w:rsidRPr="000A0338" w:rsidRDefault="00285D46" w:rsidP="00285D46">
      <w:pPr>
        <w:rPr>
          <w:rFonts w:ascii="Times New Roman" w:hAnsi="Times New Roman" w:cs="Times New Roman"/>
        </w:rPr>
      </w:pPr>
      <w:r w:rsidRPr="000A0338">
        <w:rPr>
          <w:rFonts w:ascii="Times New Roman" w:hAnsi="Times New Roman" w:cs="Times New Roman"/>
        </w:rPr>
        <w:t>Растворимость: Не растворим в воде</w:t>
      </w:r>
    </w:p>
    <w:p w:rsidR="00285D46" w:rsidRPr="000A0338" w:rsidRDefault="00285D46" w:rsidP="00285D46">
      <w:pPr>
        <w:rPr>
          <w:rFonts w:ascii="Times New Roman" w:hAnsi="Times New Roman" w:cs="Times New Roman"/>
        </w:rPr>
      </w:pPr>
      <w:r w:rsidRPr="000A0338">
        <w:rPr>
          <w:rFonts w:ascii="Times New Roman" w:hAnsi="Times New Roman" w:cs="Times New Roman"/>
        </w:rPr>
        <w:t>Рекомендуемые</w:t>
      </w:r>
    </w:p>
    <w:p w:rsidR="00285D46" w:rsidRPr="000A0338" w:rsidRDefault="007F1225" w:rsidP="00285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238.05pt;margin-top:.8pt;width:186.25pt;height:48.25pt;z-index:25166336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285D46" w:rsidRDefault="00285D46" w:rsidP="00285D46">
                  <w:pPr>
                    <w:spacing w:after="0" w:line="240" w:lineRule="atLeast"/>
                  </w:pPr>
                  <w:r>
                    <w:t>50-</w:t>
                  </w:r>
                  <w:r w:rsidR="007F1225">
                    <w:t>30</w:t>
                  </w:r>
                  <w:r>
                    <w:t>0 г/гол/сутки</w:t>
                  </w:r>
                </w:p>
                <w:p w:rsidR="00285D46" w:rsidRDefault="00285D46" w:rsidP="00285D46">
                  <w:pPr>
                    <w:spacing w:after="0" w:line="240" w:lineRule="atLeast"/>
                  </w:pPr>
                  <w:r>
                    <w:t>50-200</w:t>
                  </w:r>
                  <w:r w:rsidRPr="00285D46">
                    <w:t xml:space="preserve"> </w:t>
                  </w:r>
                  <w:r>
                    <w:t>г/гол/сутки</w:t>
                  </w:r>
                </w:p>
                <w:p w:rsidR="00285D46" w:rsidRDefault="00285D46" w:rsidP="00285D46">
                  <w:pPr>
                    <w:spacing w:after="0" w:line="240" w:lineRule="atLeast"/>
                  </w:pPr>
                  <w:r>
                    <w:t>5-15 г/гол/сутки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59.45pt;margin-top:.4pt;width:186.25pt;height:48.2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285D46" w:rsidRDefault="00285D46" w:rsidP="00285D46">
                  <w:pPr>
                    <w:spacing w:after="0" w:line="240" w:lineRule="atLeast"/>
                  </w:pPr>
                  <w:r>
                    <w:t>Дойные коровы:</w:t>
                  </w:r>
                </w:p>
                <w:p w:rsidR="00285D46" w:rsidRDefault="00285D46" w:rsidP="00285D46">
                  <w:pPr>
                    <w:spacing w:after="0" w:line="240" w:lineRule="atLeast"/>
                  </w:pPr>
                  <w:r>
                    <w:t>Скот на откорме:</w:t>
                  </w:r>
                </w:p>
                <w:p w:rsidR="00285D46" w:rsidRDefault="00285D46" w:rsidP="00285D46">
                  <w:pPr>
                    <w:spacing w:after="0" w:line="240" w:lineRule="atLeast"/>
                  </w:pPr>
                  <w:r>
                    <w:t>Овцы:</w:t>
                  </w:r>
                </w:p>
              </w:txbxContent>
            </v:textbox>
          </v:shape>
        </w:pict>
      </w:r>
      <w:r w:rsidR="00285D46" w:rsidRPr="000A0338">
        <w:rPr>
          <w:rFonts w:ascii="Times New Roman" w:hAnsi="Times New Roman" w:cs="Times New Roman"/>
        </w:rPr>
        <w:t xml:space="preserve"> дозировки: </w:t>
      </w:r>
    </w:p>
    <w:p w:rsidR="00285D46" w:rsidRPr="000A0338" w:rsidRDefault="00285D46" w:rsidP="00FB01B3">
      <w:pPr>
        <w:rPr>
          <w:rFonts w:ascii="Times New Roman" w:hAnsi="Times New Roman" w:cs="Times New Roman"/>
        </w:rPr>
      </w:pPr>
    </w:p>
    <w:p w:rsidR="00285D46" w:rsidRPr="000A0338" w:rsidRDefault="00285D46" w:rsidP="00FB01B3">
      <w:pPr>
        <w:rPr>
          <w:rFonts w:ascii="Times New Roman" w:hAnsi="Times New Roman" w:cs="Times New Roman"/>
        </w:rPr>
      </w:pPr>
    </w:p>
    <w:p w:rsidR="00285D46" w:rsidRPr="000A0338" w:rsidRDefault="00285D46" w:rsidP="00285D4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A0338">
        <w:rPr>
          <w:rFonts w:ascii="Times New Roman" w:hAnsi="Times New Roman" w:cs="Times New Roman"/>
        </w:rPr>
        <w:t>Производитель</w:t>
      </w:r>
      <w:r w:rsidRPr="000A033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0A0338">
        <w:rPr>
          <w:rFonts w:ascii="Times New Roman" w:hAnsi="Times New Roman" w:cs="Times New Roman"/>
          <w:lang w:val="en-US"/>
        </w:rPr>
        <w:t>Menon</w:t>
      </w:r>
      <w:proofErr w:type="spellEnd"/>
      <w:r w:rsidRPr="000A0338">
        <w:rPr>
          <w:rFonts w:ascii="Times New Roman" w:hAnsi="Times New Roman" w:cs="Times New Roman"/>
          <w:lang w:val="en-US"/>
        </w:rPr>
        <w:t xml:space="preserve"> Animal Nutrition Technology Co ., Ltd, </w:t>
      </w:r>
      <w:r w:rsidRPr="000A0338">
        <w:rPr>
          <w:rFonts w:ascii="Times New Roman" w:hAnsi="Times New Roman" w:cs="Times New Roman"/>
        </w:rPr>
        <w:t>Китай</w:t>
      </w:r>
    </w:p>
    <w:p w:rsidR="00285D46" w:rsidRPr="000A0338" w:rsidRDefault="00285D46" w:rsidP="00285D46">
      <w:pPr>
        <w:rPr>
          <w:rFonts w:ascii="Times New Roman" w:hAnsi="Times New Roman" w:cs="Times New Roman"/>
          <w:lang w:val="en-US"/>
        </w:rPr>
      </w:pPr>
    </w:p>
    <w:p w:rsidR="00285D46" w:rsidRPr="000A0338" w:rsidRDefault="00285D46" w:rsidP="00FB01B3">
      <w:pPr>
        <w:rPr>
          <w:rFonts w:ascii="Times New Roman" w:hAnsi="Times New Roman" w:cs="Times New Roman"/>
          <w:lang w:val="en-US"/>
        </w:rPr>
      </w:pPr>
    </w:p>
    <w:sectPr w:rsidR="00285D46" w:rsidRPr="000A0338" w:rsidSect="001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54BF"/>
    <w:multiLevelType w:val="hybridMultilevel"/>
    <w:tmpl w:val="E9B0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BD3"/>
    <w:multiLevelType w:val="hybridMultilevel"/>
    <w:tmpl w:val="3F46C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71548"/>
    <w:multiLevelType w:val="hybridMultilevel"/>
    <w:tmpl w:val="657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1B3"/>
    <w:rsid w:val="000A0338"/>
    <w:rsid w:val="0015625C"/>
    <w:rsid w:val="00285D46"/>
    <w:rsid w:val="002C734A"/>
    <w:rsid w:val="003F24BE"/>
    <w:rsid w:val="004D3820"/>
    <w:rsid w:val="00725DBE"/>
    <w:rsid w:val="007A32CF"/>
    <w:rsid w:val="007F1225"/>
    <w:rsid w:val="00BD72B9"/>
    <w:rsid w:val="00F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2F8394B-9A09-435B-AC26-CFDD6C53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Cow Consult</cp:lastModifiedBy>
  <cp:revision>7</cp:revision>
  <dcterms:created xsi:type="dcterms:W3CDTF">2017-09-24T14:58:00Z</dcterms:created>
  <dcterms:modified xsi:type="dcterms:W3CDTF">2017-11-12T16:28:00Z</dcterms:modified>
</cp:coreProperties>
</file>